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Lecture Notes and Practical Session Material: Fundamentals of Intercultural Communication Theory</w:t>
      </w:r>
    </w:p>
    <w:p>
      <w:pPr>
        <w:pStyle w:val="Heading1"/>
      </w:pPr>
      <w:r>
        <w:t>Week 1: Lecture 1 - Intercultural Communication as a Theoretical and Applied Discipline</w:t>
      </w:r>
    </w:p>
    <w:p>
      <w:r>
        <w:br/>
        <w:t>Objective: To introduce students to the scope of intercultural communication as a discipline.</w:t>
        <w:br/>
        <w:br/>
        <w:t>Lecture Summary:</w:t>
        <w:br/>
        <w:t>- Definition of intercultural communication.</w:t>
        <w:br/>
        <w:t>- The history and development of intercultural communication as a field of study.</w:t>
        <w:br/>
        <w:t>- Importance of intercultural communication in a globalized world.</w:t>
        <w:br/>
        <w:t>- Application of intercultural communication in professional, social, and political contexts.</w:t>
        <w:br/>
        <w:br/>
        <w:t>Key Terms: Intercultural communication, cross-cultural communication, global communication, cultural adaptation.</w:t>
        <w:br/>
        <w:br/>
        <w:t>Case Study/Examples: Discuss real-world examples of intercultural miscommunication and its impact in diplomatic, business, or educational settings.</w:t>
        <w:br/>
        <w:br/>
        <w:t>Practical Session Activity:</w:t>
        <w:br/>
        <w:t>- In pairs, students will analyze a given intercultural communication scenario and identify where communication broke down due to cultural differences. They will present their analysis and propose solutions to avoid such misunderstandings in the future.</w:t>
        <w:br/>
      </w:r>
    </w:p>
    <w:p>
      <w:pPr>
        <w:pStyle w:val="Heading1"/>
      </w:pPr>
      <w:r>
        <w:t>Week 2: Lecture 2 - The Concept of Culture</w:t>
      </w:r>
    </w:p>
    <w:p>
      <w:r>
        <w:br/>
        <w:t>Objective: To explore the definition and significance of culture in communication.</w:t>
        <w:br/>
        <w:br/>
        <w:t>Lecture Summary:</w:t>
        <w:br/>
        <w:t>- What is culture? Explore definitions by different scholars (e.g., Hofstede, Hall, and Ting-Toomey).</w:t>
        <w:br/>
        <w:t>- The components of culture (values, beliefs, norms, symbols, and practices).</w:t>
        <w:br/>
        <w:t>- How culture shapes perception and communication.</w:t>
        <w:br/>
        <w:t>- Differences between high-context and low-context cultures (Hall's theory).</w:t>
        <w:br/>
        <w:br/>
        <w:t>Key Terms: Culture, cultural values, high-context communication, low-context communication, cultural dimensions.</w:t>
        <w:br/>
        <w:br/>
        <w:t>Case Study/Examples: Compare communication styles in high-context cultures (e.g., Japan) versus low-context cultures (e.g., the USA).</w:t>
        <w:br/>
        <w:br/>
        <w:t>Practical Session Activity:</w:t>
        <w:br/>
        <w:t>- Students will create a short presentation comparing the definitions of culture from at least two scholars. They will then discuss how these definitions influence intercultural communication in their specific contexts (e.g., business, education).</w:t>
        <w:br/>
      </w:r>
    </w:p>
    <w:p>
      <w:pPr>
        <w:pStyle w:val="Heading1"/>
      </w:pPr>
      <w:r>
        <w:t>Week 3: Lecture 3 - The Concept of Communication</w:t>
      </w:r>
    </w:p>
    <w:p>
      <w:r>
        <w:br/>
        <w:t>Objective: To understand the fundamental aspects of communication in intercultural contexts.</w:t>
        <w:br/>
        <w:br/>
        <w:t>Lecture Summary:</w:t>
        <w:br/>
        <w:t>- Definition of communication and its basic components (sender, receiver, message, medium).</w:t>
        <w:br/>
        <w:t>- The role of verbal and non-verbal communication.</w:t>
        <w:br/>
        <w:t>- Barriers to effective communication in cross-cultural settings.</w:t>
        <w:br/>
        <w:br/>
        <w:t>Key Terms: Sender, receiver, message, medium, feedback, noise.</w:t>
        <w:br/>
        <w:br/>
        <w:t>Case Study/Examples: Examine examples where communication barriers have caused misunderstandings in intercultural environments.</w:t>
        <w:br/>
        <w:br/>
        <w:t>Practical Session Activity:</w:t>
        <w:br/>
        <w:t>- Role-play activity where students practice effective communication strategies in intercultural settings, highlighting the impact of verbal and non-verbal cues.</w:t>
        <w:br/>
      </w:r>
    </w:p>
    <w:p>
      <w:pPr>
        <w:pStyle w:val="Heading1"/>
      </w:pPr>
      <w:r>
        <w:t>Week 4: Lecture 4 - Psychological Aspects of Communication</w:t>
      </w:r>
    </w:p>
    <w:p>
      <w:r>
        <w:br/>
        <w:t>Objective: To explore the psychological elements that influence intercultural communication.</w:t>
        <w:br/>
        <w:br/>
        <w:t>Lecture Summary:</w:t>
        <w:br/>
        <w:t>- Perception and cognition in communication.</w:t>
        <w:br/>
        <w:t>- Stereotypes, biases, and their effects on communication.</w:t>
        <w:br/>
        <w:t>- How emotions and psychological states impact intercultural interactions.</w:t>
        <w:br/>
        <w:br/>
        <w:t>Key Terms: Perception, cognition, stereotype, bias, emotional intelligence.</w:t>
        <w:br/>
        <w:br/>
        <w:t>Case Study/Examples: Analyze the psychological dynamics in intercultural interactions where stereotyping and biases affected the outcomes.</w:t>
        <w:br/>
        <w:br/>
        <w:t>Practical Session Activity:</w:t>
        <w:br/>
        <w:t>- Group discussion on how biases can be minimized during intercultural communication, with students sharing personal experiences or hypothetical scenarios.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